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62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831E50">
              <w:pPr>
                <w:pStyle w:val="Turinys1"/>
                <w:tabs>
                  <w:tab w:val="clear" w:pos="9962"/>
                  <w:tab w:val="right" w:leader="dot" w:pos="10800"/>
                </w:tabs>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3930B1" w:rsidP="00831E50">
              <w:pPr>
                <w:pStyle w:val="Turinys1"/>
                <w:tabs>
                  <w:tab w:val="clear" w:pos="9962"/>
                  <w:tab w:val="right" w:leader="dot" w:pos="10800"/>
                </w:tabs>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831E50">
              <w:pPr>
                <w:tabs>
                  <w:tab w:val="right" w:leader="dot" w:pos="10800"/>
                </w:tabs>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3930B1"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xml:space="preserve">, laikantis lygiateisiškumo, nediskriminavimo, </w:t>
      </w:r>
      <w:r w:rsidR="005769FF" w:rsidRPr="002072B1">
        <w:rPr>
          <w:rFonts w:eastAsia="Calibri" w:cstheme="minorHAnsi"/>
        </w:rPr>
        <w:lastRenderedPageBreak/>
        <w:t>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 xml:space="preserve">irkimo sąlygų </w:t>
      </w:r>
      <w:bookmarkStart w:id="4" w:name="_GoBack"/>
      <w:bookmarkEnd w:id="4"/>
      <w:r w:rsidR="00C619A2" w:rsidRPr="002072B1">
        <w:rPr>
          <w:rFonts w:eastAsia="Calibri" w:cstheme="minorHAnsi"/>
        </w:rPr>
        <w:t>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lastRenderedPageBreak/>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Įvykus 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lastRenderedPageBreak/>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lastRenderedPageBreak/>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lastRenderedPageBreak/>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Rėmimasis ūkio subjektų pajėgumais</w:t>
      </w:r>
      <w:bookmarkEnd w:id="27"/>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t>Subtiekėjų pasitelkimas</w:t>
      </w:r>
      <w:bookmarkEnd w:id="29"/>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lastRenderedPageBreak/>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lastRenderedPageBreak/>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w:t>
      </w:r>
      <w:r w:rsidRPr="00692A55">
        <w:rPr>
          <w:rFonts w:cstheme="minorHAnsi"/>
          <w:iCs/>
          <w:color w:val="000000" w:themeColor="text1"/>
        </w:rPr>
        <w:lastRenderedPageBreak/>
        <w:t xml:space="preserve">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lastRenderedPageBreak/>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lastRenderedPageBreak/>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t>Pasiūlymų eilė ir laimėtojo nustatymas</w:t>
      </w:r>
      <w:bookmarkEnd w:id="48"/>
      <w:bookmarkEnd w:id="49"/>
      <w:bookmarkEnd w:id="50"/>
      <w:bookmarkEnd w:id="51"/>
      <w:bookmarkEnd w:id="52"/>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lastRenderedPageBreak/>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31E50">
      <w:headerReference w:type="default" r:id="rId17"/>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014F6" w14:textId="77777777" w:rsidR="003930B1" w:rsidRDefault="003930B1" w:rsidP="00D05666">
      <w:r>
        <w:separator/>
      </w:r>
    </w:p>
  </w:endnote>
  <w:endnote w:type="continuationSeparator" w:id="0">
    <w:p w14:paraId="1C142B02" w14:textId="77777777" w:rsidR="003930B1" w:rsidRDefault="003930B1" w:rsidP="00D05666">
      <w:r>
        <w:continuationSeparator/>
      </w:r>
    </w:p>
  </w:endnote>
  <w:endnote w:type="continuationNotice" w:id="1">
    <w:p w14:paraId="651F947F" w14:textId="77777777" w:rsidR="003930B1" w:rsidRDefault="003930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17000" w14:textId="77777777" w:rsidR="003930B1" w:rsidRDefault="003930B1" w:rsidP="00D05666">
      <w:r>
        <w:separator/>
      </w:r>
    </w:p>
  </w:footnote>
  <w:footnote w:type="continuationSeparator" w:id="0">
    <w:p w14:paraId="39ADAA83" w14:textId="77777777" w:rsidR="003930B1" w:rsidRDefault="003930B1" w:rsidP="00D05666">
      <w:r>
        <w:continuationSeparator/>
      </w:r>
    </w:p>
  </w:footnote>
  <w:footnote w:type="continuationNotice" w:id="1">
    <w:p w14:paraId="1AD53B7E" w14:textId="77777777" w:rsidR="003930B1" w:rsidRDefault="003930B1">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323CD220" w:rsidR="00285B02" w:rsidRPr="00F122A8" w:rsidRDefault="00285B02">
        <w:pPr>
          <w:pStyle w:val="Antrats"/>
          <w:jc w:val="center"/>
        </w:pPr>
        <w:r w:rsidRPr="00F122A8">
          <w:fldChar w:fldCharType="begin"/>
        </w:r>
        <w:r w:rsidRPr="00F122A8">
          <w:instrText>PAGE   \* MERGEFORMAT</w:instrText>
        </w:r>
        <w:r w:rsidRPr="00F122A8">
          <w:fldChar w:fldCharType="separate"/>
        </w:r>
        <w:r w:rsidR="00831E50">
          <w:rPr>
            <w:noProof/>
          </w:rPr>
          <w:t>13</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30B1"/>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1E50"/>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customStyle="1" w:styleId="Mention">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5B9BD5"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7A18FE"/>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C0CA506E-AD93-4D44-9A02-065907CF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7801</Words>
  <Characters>44472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GiedreAu</cp:lastModifiedBy>
  <cp:revision>3</cp:revision>
  <dcterms:created xsi:type="dcterms:W3CDTF">2024-11-27T12:11:00Z</dcterms:created>
  <dcterms:modified xsi:type="dcterms:W3CDTF">2025-03-24T12:12:00Z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